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D0" w:rsidRPr="000E3287" w:rsidRDefault="008F4DD0" w:rsidP="008F4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287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8F4DD0" w:rsidRPr="000E3287" w:rsidRDefault="008F4DD0" w:rsidP="008F4DD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287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8F4DD0" w:rsidRPr="000E3287" w:rsidRDefault="008F4DD0" w:rsidP="008F4DD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287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</w:t>
      </w:r>
      <w:r>
        <w:rPr>
          <w:rFonts w:ascii="Times New Roman" w:hAnsi="Times New Roman"/>
          <w:b/>
          <w:sz w:val="24"/>
          <w:szCs w:val="24"/>
          <w:lang w:eastAsia="ru-RU"/>
        </w:rPr>
        <w:t>Народные</w:t>
      </w:r>
      <w:r w:rsidRPr="000E3287">
        <w:rPr>
          <w:rFonts w:ascii="Times New Roman" w:hAnsi="Times New Roman"/>
          <w:b/>
          <w:sz w:val="24"/>
          <w:szCs w:val="24"/>
          <w:lang w:eastAsia="ru-RU"/>
        </w:rPr>
        <w:t xml:space="preserve"> инструменты»</w:t>
      </w:r>
    </w:p>
    <w:p w:rsidR="008F4DD0" w:rsidRPr="009775AE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5AE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8F4DD0" w:rsidRPr="009775AE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5AE"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</w:p>
    <w:p w:rsidR="008F4DD0" w:rsidRPr="009775AE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5AE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8F4DD0" w:rsidRPr="009775AE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5AE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8F4DD0" w:rsidRPr="000E3287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5AE"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p w:rsidR="008F4DD0" w:rsidRPr="000E3287" w:rsidRDefault="008F4DD0" w:rsidP="008F4DD0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287"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850"/>
        <w:gridCol w:w="1134"/>
        <w:gridCol w:w="562"/>
        <w:gridCol w:w="147"/>
        <w:gridCol w:w="567"/>
        <w:gridCol w:w="709"/>
        <w:gridCol w:w="850"/>
        <w:gridCol w:w="567"/>
        <w:gridCol w:w="993"/>
        <w:gridCol w:w="708"/>
        <w:gridCol w:w="709"/>
        <w:gridCol w:w="851"/>
        <w:gridCol w:w="1113"/>
      </w:tblGrid>
      <w:tr w:rsidR="008F4DD0" w:rsidRPr="000E3287" w:rsidTr="004D4D8B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Самост.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8F4DD0" w:rsidRPr="000E3287" w:rsidTr="004D4D8B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61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8F4DD0" w:rsidRPr="000E3287" w:rsidTr="004D4D8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4DD0" w:rsidRPr="000E3287" w:rsidTr="004D4D8B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3118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1501,5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1616,5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8F4DD0" w:rsidRPr="000E3287" w:rsidTr="004D4D8B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8F4DD0" w:rsidRPr="000E3287" w:rsidTr="004D4D8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4DD0" w:rsidRPr="000E3287" w:rsidTr="004D4D8B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4DD0" w:rsidRPr="000E3287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8F4DD0" w:rsidRPr="000E3287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8F4DD0" w:rsidRPr="000E3287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Фольклорный ансамбль народных инструментов 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C940A6" w:rsidRDefault="008F4DD0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C940A6" w:rsidRDefault="008F4DD0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C940A6" w:rsidRDefault="008F4DD0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4DD0" w:rsidRPr="000E3287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5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468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8F4DD0" w:rsidRPr="000E3287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468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8F4DD0" w:rsidRPr="000E3287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4DD0" w:rsidRPr="000E3287" w:rsidTr="004D4D8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Фольклорный ансамбль народных инструментов 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Сводный хор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8C407D" w:rsidRDefault="008F4DD0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8F4DD0" w:rsidRPr="000E3287" w:rsidTr="004D4D8B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4DD0" w:rsidRPr="000E3287" w:rsidRDefault="008F4DD0" w:rsidP="008F4DD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4DD0" w:rsidRPr="000E3287" w:rsidRDefault="008F4DD0" w:rsidP="008F4D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E3287">
        <w:rPr>
          <w:rFonts w:ascii="Times New Roman" w:hAnsi="Times New Roman"/>
          <w:bCs/>
          <w:lang w:eastAsia="ru-RU"/>
        </w:rPr>
        <w:t xml:space="preserve">В общей трудоемкости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 w:rsidRPr="000E3287">
        <w:rPr>
          <w:rFonts w:ascii="Times New Roman" w:hAnsi="Times New Roman"/>
          <w:bCs/>
        </w:rPr>
        <w:t xml:space="preserve">Объем времени вариативной части, предусматриваемый ДМШ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0E3287">
        <w:rPr>
          <w:rFonts w:ascii="Times New Roman" w:hAnsi="Times New Roman"/>
          <w:bCs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ДМШ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8F4DD0" w:rsidRPr="000E3287" w:rsidRDefault="008F4DD0" w:rsidP="008F4D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 w:rsidRPr="000E3287">
        <w:rPr>
          <w:rFonts w:ascii="Times New Roman" w:hAnsi="Times New Roman"/>
          <w:bCs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между цифрами «-» необходимо считать и четные и нечетные учебные полугодия (например «6-10» –с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8F4DD0" w:rsidRPr="000E3287" w:rsidRDefault="008F4DD0" w:rsidP="008F4D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8F4DD0" w:rsidRPr="000E3287" w:rsidRDefault="008F4DD0" w:rsidP="008F4D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 xml:space="preserve">» и консультациям </w:t>
      </w:r>
      <w:r w:rsidRPr="000E3287">
        <w:rPr>
          <w:rFonts w:ascii="Times New Roman" w:hAnsi="Times New Roman"/>
          <w:lang w:eastAsia="ru-RU"/>
        </w:rPr>
        <w:lastRenderedPageBreak/>
        <w:t>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8F4DD0" w:rsidRPr="000E3287" w:rsidRDefault="008F4DD0" w:rsidP="008F4D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8F4DD0" w:rsidRPr="000E3287" w:rsidRDefault="008F4DD0" w:rsidP="008F4D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F4DD0" w:rsidRPr="000E3287" w:rsidRDefault="008F4DD0" w:rsidP="008F4DD0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8F4DD0" w:rsidRPr="000E3287" w:rsidRDefault="008F4DD0" w:rsidP="008F4DD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E3287">
        <w:rPr>
          <w:rFonts w:ascii="Times New Roman" w:hAnsi="Times New Roman"/>
          <w:b/>
          <w:lang w:eastAsia="ru-RU"/>
        </w:rPr>
        <w:t>Примечание к учебному плану</w:t>
      </w:r>
    </w:p>
    <w:p w:rsidR="008F4DD0" w:rsidRPr="000E3287" w:rsidRDefault="008F4DD0" w:rsidP="008F4DD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F4DD0" w:rsidRPr="000E3287" w:rsidRDefault="008F4DD0" w:rsidP="008F4D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F4DD0" w:rsidRPr="000E3287" w:rsidRDefault="008F4DD0" w:rsidP="008F4D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ДМШ на консультации по другим предметам.</w:t>
      </w:r>
    </w:p>
    <w:p w:rsidR="008F4DD0" w:rsidRPr="000E3287" w:rsidRDefault="008F4DD0" w:rsidP="008F4D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Учебный предмет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в</w:t>
      </w:r>
      <w:r w:rsidRPr="000E3287">
        <w:rPr>
          <w:rFonts w:ascii="Times New Roman" w:hAnsi="Times New Roman"/>
          <w:lang w:eastAsia="ru-RU"/>
        </w:rPr>
        <w:t xml:space="preserve"> случае необходимости мо</w:t>
      </w:r>
      <w:r>
        <w:rPr>
          <w:rFonts w:ascii="Times New Roman" w:hAnsi="Times New Roman"/>
          <w:lang w:eastAsia="ru-RU"/>
        </w:rPr>
        <w:t>жет</w:t>
      </w:r>
      <w:r w:rsidRPr="000E3287">
        <w:rPr>
          <w:rFonts w:ascii="Times New Roman" w:hAnsi="Times New Roman"/>
          <w:lang w:eastAsia="ru-RU"/>
        </w:rPr>
        <w:t xml:space="preserve">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», используются по усмотрению ДМШ на консультации по другим учебным предметам.</w:t>
      </w:r>
    </w:p>
    <w:p w:rsidR="008F4DD0" w:rsidRPr="000E3287" w:rsidRDefault="008F4DD0" w:rsidP="008F4DD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8F4DD0" w:rsidRPr="000E3287" w:rsidRDefault="008F4DD0" w:rsidP="008F4DD0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«Специальность» – 1-3 классы – по 3 часа; 4-5 классы – по 4 часа в неделю; «Ансамбль» – 1 час в неделю;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8F4DD0" w:rsidRPr="000E3287" w:rsidRDefault="008F4DD0" w:rsidP="008F4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287">
        <w:rPr>
          <w:rFonts w:ascii="Times New Roman" w:hAnsi="Times New Roman"/>
          <w:sz w:val="28"/>
          <w:szCs w:val="28"/>
          <w:lang w:eastAsia="ru-RU"/>
        </w:rPr>
        <w:br w:type="page"/>
      </w:r>
      <w:r w:rsidRPr="000E328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8F4DD0" w:rsidRPr="000E3287" w:rsidRDefault="008F4DD0" w:rsidP="008F4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287"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(6 класс)  по предпрофессиональной общеобразовательной программе</w:t>
      </w:r>
    </w:p>
    <w:p w:rsidR="008F4DD0" w:rsidRPr="000E3287" w:rsidRDefault="008F4DD0" w:rsidP="008F4DD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287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8F4DD0" w:rsidRPr="00C11BA7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C11BA7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8F4DD0" w:rsidRPr="00C11BA7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C11BA7"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</w:p>
    <w:p w:rsidR="008F4DD0" w:rsidRPr="00C11BA7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C11BA7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8F4DD0" w:rsidRPr="00C11BA7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C11BA7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8F4DD0" w:rsidRPr="000E3287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C11BA7"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tbl>
      <w:tblPr>
        <w:tblW w:w="14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</w:tblGrid>
      <w:tr w:rsidR="008F4DD0" w:rsidRPr="000E3287" w:rsidTr="004D4D8B">
        <w:trPr>
          <w:cantSplit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8F4DD0" w:rsidRPr="000E3287" w:rsidTr="004D4D8B">
        <w:trPr>
          <w:cantSplit/>
          <w:trHeight w:val="152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семестрам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8F4DD0" w:rsidRPr="000E3287" w:rsidTr="004D4D8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328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8F4DD0" w:rsidRPr="000E3287" w:rsidTr="004D4D8B">
        <w:trPr>
          <w:cantSplit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846,5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8F4DD0" w:rsidRPr="000E3287" w:rsidTr="004D4D8B">
        <w:trPr>
          <w:cantSplit/>
          <w:trHeight w:val="206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8F4DD0" w:rsidRPr="000E3287" w:rsidTr="004D4D8B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4DD0" w:rsidRPr="000E3287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Аудиторная нагрузка по двум </w:t>
            </w: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предметным областям: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5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</w:t>
            </w: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8F4DD0" w:rsidRPr="000E3287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5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8F4DD0" w:rsidRPr="000E3287" w:rsidTr="004D4D8B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ансамбль народных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2B21A5" w:rsidRDefault="008F4DD0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4DD0" w:rsidRPr="000E3287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8F4DD0" w:rsidRPr="000E3287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8F4DD0" w:rsidRPr="000E3287" w:rsidTr="004D4D8B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4DD0" w:rsidRPr="000E3287" w:rsidTr="004D4D8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3B3079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ансамбль народных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F4DD0" w:rsidRPr="000E3287" w:rsidTr="004D4D8B">
        <w:trPr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8F4DD0" w:rsidRPr="000E3287" w:rsidTr="004D4D8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8F4DD0" w:rsidRPr="000E3287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4DD0" w:rsidRPr="000E3287" w:rsidRDefault="008F4DD0" w:rsidP="008F4DD0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4DD0" w:rsidRPr="000E3287" w:rsidRDefault="008F4DD0" w:rsidP="008F4D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E3287">
        <w:rPr>
          <w:rFonts w:ascii="Times New Roman" w:hAnsi="Times New Roman"/>
          <w:lang w:eastAsia="ru-RU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</w:t>
      </w:r>
      <w:r w:rsidRPr="000E3287">
        <w:rPr>
          <w:rFonts w:ascii="Times New Roman" w:hAnsi="Times New Roman"/>
          <w:bCs/>
          <w:lang w:eastAsia="ru-RU"/>
        </w:rPr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 w:rsidRPr="000E3287">
        <w:rPr>
          <w:rFonts w:ascii="Times New Roman" w:hAnsi="Times New Roman"/>
          <w:bCs/>
        </w:rPr>
        <w:t xml:space="preserve">Объем времени вариативной части, предусматриваемый ДМШ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0E3287">
        <w:rPr>
          <w:rFonts w:ascii="Times New Roman" w:hAnsi="Times New Roman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ДМШ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</w:t>
      </w:r>
      <w:r w:rsidRPr="000E3287">
        <w:rPr>
          <w:rFonts w:ascii="Times New Roman" w:hAnsi="Times New Roman"/>
          <w:bCs/>
          <w:lang w:eastAsia="ru-RU"/>
        </w:rPr>
        <w:t xml:space="preserve">педагогических работников. </w:t>
      </w:r>
    </w:p>
    <w:p w:rsidR="008F4DD0" w:rsidRPr="000E3287" w:rsidRDefault="008F4DD0" w:rsidP="008F4D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По учебному предмету «Специальность» часы для концертмейстера предусматриваются в объеме от 60 до 100% аудиторного времени.</w:t>
      </w:r>
    </w:p>
    <w:p w:rsidR="008F4DD0" w:rsidRDefault="008F4DD0" w:rsidP="008F4D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К реализации учебного предмета «Ансамбль» могут привлекаться как обучающиеся по ОП «Фортепиано», «Духовые и ударные инструменты», «Струнные инструменты», так и педагогические работники ДМШ (преподаватели, концертмейстеры). В случае привлечения к реализации данного учебного предмета работников ДМШ планируются концертмейстерские часы в объеме от 60% до 100% аудиторного времени (при отсутствии обучающихся по другим ОП в области музыкального искусства).</w:t>
      </w:r>
    </w:p>
    <w:p w:rsidR="008F4DD0" w:rsidRPr="000E3287" w:rsidRDefault="008F4DD0" w:rsidP="008F4D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Учебный предмет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в</w:t>
      </w:r>
      <w:r w:rsidRPr="000E3287">
        <w:rPr>
          <w:rFonts w:ascii="Times New Roman" w:hAnsi="Times New Roman"/>
          <w:lang w:eastAsia="ru-RU"/>
        </w:rPr>
        <w:t xml:space="preserve"> случае необходимости мо</w:t>
      </w:r>
      <w:r>
        <w:rPr>
          <w:rFonts w:ascii="Times New Roman" w:hAnsi="Times New Roman"/>
          <w:lang w:eastAsia="ru-RU"/>
        </w:rPr>
        <w:t>жет</w:t>
      </w:r>
      <w:r w:rsidRPr="000E3287">
        <w:rPr>
          <w:rFonts w:ascii="Times New Roman" w:hAnsi="Times New Roman"/>
          <w:lang w:eastAsia="ru-RU"/>
        </w:rPr>
        <w:t xml:space="preserve">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и консультациям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 xml:space="preserve">», используются на усмотрение ДМШ на консультации по другим учебным предметам. </w:t>
      </w:r>
    </w:p>
    <w:p w:rsidR="008F4DD0" w:rsidRPr="000E3287" w:rsidRDefault="008F4DD0" w:rsidP="008F4D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8F4DD0" w:rsidRPr="000E3287" w:rsidRDefault="008F4DD0" w:rsidP="008F4DD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8F4DD0" w:rsidRPr="000E3287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Pr="000E3287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  <w:r w:rsidRPr="000E3287">
        <w:rPr>
          <w:rFonts w:ascii="Times New Roman" w:hAnsi="Times New Roman"/>
          <w:b/>
          <w:i/>
          <w:lang w:eastAsia="ru-RU"/>
        </w:rPr>
        <w:lastRenderedPageBreak/>
        <w:t>Примечание к учебному плану</w:t>
      </w:r>
    </w:p>
    <w:p w:rsidR="008F4DD0" w:rsidRPr="000E3287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Pr="000E3287" w:rsidRDefault="008F4DD0" w:rsidP="008F4DD0">
      <w:pPr>
        <w:tabs>
          <w:tab w:val="left" w:pos="12758"/>
          <w:tab w:val="left" w:pos="13608"/>
          <w:tab w:val="left" w:pos="14601"/>
        </w:tabs>
        <w:spacing w:after="0"/>
        <w:ind w:firstLine="360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8F4DD0" w:rsidRPr="000E3287" w:rsidRDefault="008F4DD0" w:rsidP="008F4DD0">
      <w:pPr>
        <w:tabs>
          <w:tab w:val="left" w:pos="12758"/>
          <w:tab w:val="left" w:pos="13608"/>
        </w:tabs>
        <w:ind w:right="-31" w:firstLine="360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– 1 час в неделю; «Хоровой класс» – 0,5 часа в неделю.</w:t>
      </w:r>
    </w:p>
    <w:p w:rsidR="008F4DD0" w:rsidRPr="000E3287" w:rsidRDefault="008F4DD0" w:rsidP="008F4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287">
        <w:rPr>
          <w:rFonts w:ascii="Times New Roman" w:hAnsi="Times New Roman"/>
          <w:sz w:val="28"/>
          <w:szCs w:val="28"/>
          <w:lang w:eastAsia="ru-RU"/>
        </w:rPr>
        <w:br w:type="page"/>
      </w:r>
      <w:r w:rsidRPr="000E328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8F4DD0" w:rsidRPr="000E3287" w:rsidRDefault="008F4DD0" w:rsidP="008F4DD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287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8F4DD0" w:rsidRPr="000E3287" w:rsidRDefault="008F4DD0" w:rsidP="008F4DD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287">
        <w:rPr>
          <w:rFonts w:ascii="Times New Roman" w:hAnsi="Times New Roman"/>
          <w:b/>
          <w:sz w:val="24"/>
          <w:szCs w:val="24"/>
          <w:lang w:eastAsia="ru-RU"/>
        </w:rPr>
        <w:t xml:space="preserve">в области музыкального искусства </w:t>
      </w:r>
      <w:r w:rsidRPr="00477D4E">
        <w:rPr>
          <w:rFonts w:ascii="Times New Roman" w:hAnsi="Times New Roman"/>
          <w:b/>
          <w:sz w:val="24"/>
          <w:szCs w:val="24"/>
          <w:lang w:eastAsia="ru-RU"/>
        </w:rPr>
        <w:t>«Народные инструменты»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F4DD0" w:rsidRPr="000E3287" w:rsidRDefault="008F4DD0" w:rsidP="008F4DD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4DD0" w:rsidRPr="00977CD9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CD9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8F4DD0" w:rsidRPr="00977CD9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CD9"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</w:p>
    <w:p w:rsidR="008F4DD0" w:rsidRPr="00977CD9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CD9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8F4DD0" w:rsidRPr="00977CD9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CD9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8F4DD0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977CD9">
        <w:rPr>
          <w:rFonts w:ascii="Times New Roman" w:hAnsi="Times New Roman"/>
          <w:sz w:val="24"/>
          <w:szCs w:val="24"/>
          <w:lang w:eastAsia="ru-RU"/>
        </w:rPr>
        <w:t xml:space="preserve">29 августа 2022  года </w:t>
      </w:r>
    </w:p>
    <w:p w:rsidR="008F4DD0" w:rsidRPr="000E3287" w:rsidRDefault="008F4DD0" w:rsidP="008F4DD0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287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4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847"/>
        <w:gridCol w:w="1133"/>
        <w:gridCol w:w="709"/>
        <w:gridCol w:w="567"/>
        <w:gridCol w:w="148"/>
        <w:gridCol w:w="561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8F4DD0" w:rsidRPr="000E3287" w:rsidTr="004D4D8B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8F4DD0" w:rsidRPr="000E3287" w:rsidTr="004D4D8B">
        <w:trPr>
          <w:cantSplit/>
          <w:trHeight w:val="143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</w:tc>
      </w:tr>
      <w:tr w:rsidR="008F4DD0" w:rsidRPr="000E3287" w:rsidTr="004D4D8B">
        <w:trPr>
          <w:cantSplit/>
          <w:trHeight w:val="426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8F4DD0" w:rsidRPr="000E3287" w:rsidTr="004D4D8B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4574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2058,5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2515,5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8F4DD0" w:rsidRPr="000E3287" w:rsidTr="004D4D8B">
        <w:trPr>
          <w:cantSplit/>
          <w:trHeight w:val="275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8F4DD0" w:rsidRPr="000E3287" w:rsidTr="004D4D8B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</w:t>
            </w: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F4DD0" w:rsidRPr="000E3287" w:rsidTr="004D4D8B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 w:rsidRPr="000E328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0E328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8F4DD0" w:rsidRPr="000E3287" w:rsidTr="004D4D8B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 w:rsidRPr="000E328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0E328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0E328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8F4DD0" w:rsidRPr="000E3287" w:rsidTr="004D4D8B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ансамбль народных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751D6D" w:rsidRDefault="008F4DD0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751D6D" w:rsidRDefault="008F4DD0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C00B01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8F4DD0" w:rsidRPr="000E3287" w:rsidTr="004D4D8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</w:tr>
      <w:tr w:rsidR="008F4DD0" w:rsidRPr="000E3287" w:rsidTr="004D4D8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F4DD0" w:rsidRPr="000E3287" w:rsidTr="004D4D8B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F4DD0" w:rsidRPr="000E3287" w:rsidTr="004D4D8B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К.03.0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ансамбль народных инструментов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 w:rsidRPr="000E3287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F4DD0" w:rsidRPr="000E3287" w:rsidTr="004D4D8B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8F4DD0" w:rsidRPr="000E3287" w:rsidTr="004D4D8B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4DD0" w:rsidRPr="000E3287" w:rsidRDefault="008F4DD0" w:rsidP="008F4D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E3287">
        <w:rPr>
          <w:rFonts w:ascii="Times New Roman" w:hAnsi="Times New Roman"/>
          <w:bCs/>
          <w:lang w:eastAsia="ru-RU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 w:rsidRPr="000E3287">
        <w:rPr>
          <w:rFonts w:ascii="Times New Roman" w:hAnsi="Times New Roman"/>
          <w:bCs/>
        </w:rPr>
        <w:t>Объем времени вариативной части, предусматриваемый ДМШ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 w:rsidRPr="000E3287">
        <w:rPr>
          <w:rFonts w:ascii="Times New Roman" w:hAnsi="Times New Roman"/>
          <w:bCs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ДМШ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8F4DD0" w:rsidRPr="000E3287" w:rsidRDefault="008F4DD0" w:rsidP="008F4D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E3287">
        <w:rPr>
          <w:rFonts w:ascii="Times New Roman" w:hAnsi="Times New Roman"/>
          <w:bCs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8F4DD0" w:rsidRPr="000E3287" w:rsidRDefault="008F4DD0" w:rsidP="008F4D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E3287">
        <w:rPr>
          <w:rFonts w:ascii="Times New Roman" w:hAnsi="Times New Roman"/>
          <w:bCs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8F4DD0" w:rsidRPr="000E3287" w:rsidRDefault="008F4DD0" w:rsidP="008F4D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lastRenderedPageBreak/>
        <w:t>Аудиторные часы для концертмейстера предусматриваются: по учебному предмету «Хоровой класс» и консультациям по «Сводному хору» не ме</w:t>
      </w:r>
      <w:r>
        <w:rPr>
          <w:rFonts w:ascii="Times New Roman" w:hAnsi="Times New Roman"/>
          <w:lang w:eastAsia="ru-RU"/>
        </w:rPr>
        <w:t>нее 80% от аудиторного времени;</w:t>
      </w:r>
      <w:r w:rsidRPr="000E3287">
        <w:rPr>
          <w:rFonts w:ascii="Times New Roman" w:hAnsi="Times New Roman"/>
          <w:lang w:eastAsia="ru-RU"/>
        </w:rPr>
        <w:t xml:space="preserve">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и консультациям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8F4DD0" w:rsidRPr="000E3287" w:rsidRDefault="008F4DD0" w:rsidP="008F4D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8F4DD0" w:rsidRPr="000E3287" w:rsidRDefault="008F4DD0" w:rsidP="008F4D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F4DD0" w:rsidRDefault="008F4DD0" w:rsidP="008F4DD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8F4DD0" w:rsidRPr="000E3287" w:rsidRDefault="008F4DD0" w:rsidP="008F4DD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 w:rsidRPr="000E3287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8F4DD0" w:rsidRPr="000E3287" w:rsidRDefault="008F4DD0" w:rsidP="008F4DD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8F4DD0" w:rsidRPr="000E3287" w:rsidRDefault="008F4DD0" w:rsidP="008F4D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E3287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8F4DD0" w:rsidRPr="000E3287" w:rsidRDefault="008F4DD0" w:rsidP="008F4D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E3287"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ДМШ на консультации по другим учебным предметам.</w:t>
      </w:r>
    </w:p>
    <w:p w:rsidR="008F4DD0" w:rsidRPr="000E3287" w:rsidRDefault="008F4DD0" w:rsidP="008F4D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E3287">
        <w:rPr>
          <w:rFonts w:ascii="Times New Roman" w:hAnsi="Times New Roman"/>
        </w:rPr>
        <w:t>Учебный предмет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</w:rPr>
        <w:t>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</w:rPr>
        <w:t>», используются по усмотрению ДМШ на консультации по другим учебным предметам.</w:t>
      </w:r>
    </w:p>
    <w:p w:rsidR="008F4DD0" w:rsidRPr="000E3287" w:rsidRDefault="008F4DD0" w:rsidP="008F4D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E3287"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8F4DD0" w:rsidRPr="000E3287" w:rsidRDefault="008F4DD0" w:rsidP="008F4DD0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8F4DD0" w:rsidRPr="000E3287" w:rsidRDefault="008F4DD0" w:rsidP="008F4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287">
        <w:rPr>
          <w:rFonts w:ascii="Times New Roman" w:hAnsi="Times New Roman"/>
          <w:sz w:val="28"/>
          <w:szCs w:val="28"/>
          <w:lang w:eastAsia="ru-RU"/>
        </w:rPr>
        <w:br w:type="page"/>
      </w:r>
      <w:r w:rsidRPr="000E328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8F4DD0" w:rsidRPr="000E3287" w:rsidRDefault="008F4DD0" w:rsidP="008F4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287"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(9 класс)  по предпрофессиональной общеобразовательной программе</w:t>
      </w:r>
    </w:p>
    <w:p w:rsidR="008F4DD0" w:rsidRPr="000E3287" w:rsidRDefault="008F4DD0" w:rsidP="008F4DD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287">
        <w:rPr>
          <w:rFonts w:ascii="Times New Roman" w:hAnsi="Times New Roman"/>
          <w:b/>
          <w:sz w:val="24"/>
          <w:szCs w:val="24"/>
          <w:lang w:eastAsia="ru-RU"/>
        </w:rPr>
        <w:t xml:space="preserve">в области музыкального искусства </w:t>
      </w:r>
      <w:r w:rsidRPr="00477D4E">
        <w:rPr>
          <w:rFonts w:ascii="Times New Roman" w:hAnsi="Times New Roman"/>
          <w:b/>
          <w:sz w:val="24"/>
          <w:szCs w:val="24"/>
          <w:lang w:eastAsia="ru-RU"/>
        </w:rPr>
        <w:t>«Народные инструменты»</w:t>
      </w:r>
    </w:p>
    <w:p w:rsidR="008F4DD0" w:rsidRPr="00F76F08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F76F08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8F4DD0" w:rsidRPr="00F76F08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F76F08"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</w:p>
    <w:p w:rsidR="008F4DD0" w:rsidRPr="00F76F08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F76F08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8F4DD0" w:rsidRPr="00F76F08" w:rsidRDefault="008F4DD0" w:rsidP="008F4DD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F76F08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8F4DD0" w:rsidRPr="000E3287" w:rsidRDefault="008F4DD0" w:rsidP="008F4DD0">
      <w:pPr>
        <w:spacing w:after="0" w:line="216" w:lineRule="auto"/>
        <w:rPr>
          <w:rFonts w:ascii="Times New Roman" w:hAnsi="Times New Roman"/>
          <w:sz w:val="16"/>
          <w:szCs w:val="16"/>
          <w:lang w:eastAsia="ru-RU"/>
        </w:rPr>
      </w:pPr>
      <w:r w:rsidRPr="00F76F08"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tbl>
      <w:tblPr>
        <w:tblW w:w="14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8F4DD0" w:rsidRPr="000E3287" w:rsidTr="004D4D8B">
        <w:trPr>
          <w:gridAfter w:val="1"/>
          <w:wAfter w:w="21" w:type="dxa"/>
          <w:cantSplit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8F4DD0" w:rsidRPr="000E3287" w:rsidTr="004D4D8B">
        <w:trPr>
          <w:gridAfter w:val="1"/>
          <w:wAfter w:w="21" w:type="dxa"/>
          <w:cantSplit/>
          <w:trHeight w:val="1589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4DD0" w:rsidRPr="000E3287" w:rsidRDefault="008F4DD0" w:rsidP="004D4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8F4DD0" w:rsidRPr="000E3287" w:rsidTr="004D4D8B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8F4DD0" w:rsidRPr="000E3287" w:rsidTr="004D4D8B">
        <w:trPr>
          <w:gridAfter w:val="1"/>
          <w:wAfter w:w="21" w:type="dxa"/>
          <w:cantSplit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764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297-3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8F4DD0" w:rsidRPr="000E3287" w:rsidTr="004D4D8B">
        <w:trPr>
          <w:gridAfter w:val="1"/>
          <w:wAfter w:w="21" w:type="dxa"/>
          <w:cantSplit/>
          <w:trHeight w:val="29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E3287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8F4DD0" w:rsidRPr="000E3287" w:rsidTr="004D4D8B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F4DD0" w:rsidRPr="000E3287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F4DD0" w:rsidRPr="000E3287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4DD0" w:rsidRPr="000E3287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4DD0" w:rsidRPr="000E3287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4DD0" w:rsidRPr="000E3287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4DD0" w:rsidRPr="000E3287" w:rsidTr="004D4D8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</w:t>
            </w: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8F4DD0" w:rsidRPr="000E3287" w:rsidTr="004D4D8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0E3287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8F4DD0" w:rsidRPr="000E3287" w:rsidTr="004D4D8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4DD0" w:rsidRPr="000E3287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ансамбль народных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E32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E3287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4DD0" w:rsidRPr="000E3287" w:rsidTr="004D4D8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8F4DD0" w:rsidRPr="000E3287" w:rsidTr="004D4D8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8F4DD0" w:rsidRPr="000E3287" w:rsidTr="004D4D8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4DD0" w:rsidRPr="000E3287" w:rsidTr="004D4D8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4DD0" w:rsidRPr="000E3287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К.03.0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D0" w:rsidRPr="000E3287" w:rsidRDefault="008F4DD0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B3079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ансамбль народных инструментов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0E328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F4DD0" w:rsidRPr="000E3287" w:rsidTr="004D4D8B">
        <w:trPr>
          <w:gridAfter w:val="1"/>
          <w:wAfter w:w="21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8F4DD0" w:rsidRPr="000E3287" w:rsidTr="004D4D8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8F4DD0" w:rsidRPr="000E3287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DD0" w:rsidRPr="000E3287" w:rsidTr="004D4D8B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F4DD0" w:rsidRPr="000E3287" w:rsidRDefault="008F4DD0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4DD0" w:rsidRPr="000E3287" w:rsidRDefault="008F4DD0" w:rsidP="008F4DD0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4DD0" w:rsidRPr="000E3287" w:rsidRDefault="008F4DD0" w:rsidP="008F4D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E3287">
        <w:rPr>
          <w:rFonts w:ascii="Times New Roman" w:hAnsi="Times New Roman"/>
          <w:lang w:eastAsia="ru-RU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</w:t>
      </w:r>
      <w:r w:rsidRPr="000E3287">
        <w:rPr>
          <w:rFonts w:ascii="Times New Roman" w:hAnsi="Times New Roman"/>
          <w:bCs/>
          <w:lang w:eastAsia="ru-RU"/>
        </w:rPr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 w:rsidRPr="000E3287">
        <w:rPr>
          <w:rFonts w:ascii="Times New Roman" w:hAnsi="Times New Roman"/>
          <w:bCs/>
        </w:rPr>
        <w:t>Объем времени вариативной части, предусматриваемый ДМШ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 w:rsidRPr="000E3287">
        <w:rPr>
          <w:rFonts w:ascii="Times New Roman" w:hAnsi="Times New Roman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ДМШ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</w:t>
      </w:r>
      <w:r w:rsidRPr="000E3287">
        <w:rPr>
          <w:rFonts w:ascii="Times New Roman" w:hAnsi="Times New Roman"/>
          <w:bCs/>
          <w:lang w:eastAsia="ru-RU"/>
        </w:rPr>
        <w:t xml:space="preserve">педагогических работников. </w:t>
      </w:r>
    </w:p>
    <w:p w:rsidR="008F4DD0" w:rsidRPr="000E3287" w:rsidRDefault="008F4DD0" w:rsidP="008F4D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bCs/>
          <w:lang w:eastAsia="ru-RU"/>
        </w:rPr>
        <w:t>По учебному предмету «Специальность» ч</w:t>
      </w:r>
      <w:r w:rsidRPr="000E3287">
        <w:rPr>
          <w:rFonts w:ascii="Times New Roman" w:hAnsi="Times New Roman"/>
          <w:lang w:eastAsia="ru-RU"/>
        </w:rPr>
        <w:t xml:space="preserve">асы для концертмейстера предусматриваются в объеме от 60 до 100% аудиторного времени. </w:t>
      </w:r>
    </w:p>
    <w:p w:rsidR="008F4DD0" w:rsidRPr="000E3287" w:rsidRDefault="008F4DD0" w:rsidP="008F4D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К реализации учебного предмета «Ансамбль» могут привлекаться как обучающиеся по ОП «Фортепиано», «Духовые и ударные инструменты», «Струнные инструменты», так и педагогические работники ДМШ (преподаватели, концертмейстеры). В случае привлечения к реализации учебного предмета работников ДМШ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времени.</w:t>
      </w:r>
    </w:p>
    <w:p w:rsidR="008F4DD0" w:rsidRPr="000E3287" w:rsidRDefault="008F4DD0" w:rsidP="008F4D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Учебный предмет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в</w:t>
      </w:r>
      <w:r w:rsidRPr="000E3287">
        <w:rPr>
          <w:rFonts w:ascii="Times New Roman" w:hAnsi="Times New Roman"/>
          <w:lang w:eastAsia="ru-RU"/>
        </w:rPr>
        <w:t xml:space="preserve"> случае необходимости мо</w:t>
      </w:r>
      <w:r>
        <w:rPr>
          <w:rFonts w:ascii="Times New Roman" w:hAnsi="Times New Roman"/>
          <w:lang w:eastAsia="ru-RU"/>
        </w:rPr>
        <w:t>жет</w:t>
      </w:r>
      <w:r w:rsidRPr="000E3287">
        <w:rPr>
          <w:rFonts w:ascii="Times New Roman" w:hAnsi="Times New Roman"/>
          <w:lang w:eastAsia="ru-RU"/>
        </w:rPr>
        <w:t xml:space="preserve"> доукомплектовываться приглашенными артистами (в качестве концертмейстеров), но не более чем на 25% от состава учебного коллектива.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и консультациям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 xml:space="preserve">», используются по усмотрению ДМШ на консультации по другим учебным предметам. </w:t>
      </w:r>
    </w:p>
    <w:p w:rsidR="008F4DD0" w:rsidRPr="000E3287" w:rsidRDefault="008F4DD0" w:rsidP="008F4D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8F4DD0" w:rsidRPr="000E3287" w:rsidRDefault="008F4DD0" w:rsidP="008F4D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8F4DD0" w:rsidRPr="000E3287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Pr="000E3287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  <w:r w:rsidRPr="000E3287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8F4DD0" w:rsidRPr="000E3287" w:rsidRDefault="008F4DD0" w:rsidP="008F4DD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8F4DD0" w:rsidRPr="000E3287" w:rsidRDefault="008F4DD0" w:rsidP="008F4DD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E3287">
        <w:rPr>
          <w:rFonts w:ascii="Times New Roman" w:hAnsi="Times New Roman"/>
          <w:lang w:eastAsia="ru-RU"/>
        </w:rPr>
        <w:t xml:space="preserve">Объем </w:t>
      </w:r>
      <w:r w:rsidRPr="000E3287">
        <w:rPr>
          <w:rFonts w:ascii="Times New Roman" w:hAnsi="Times New Roman"/>
        </w:rPr>
        <w:t>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8F4DD0" w:rsidRPr="000E3287" w:rsidRDefault="008F4DD0" w:rsidP="008F4DD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0E3287">
        <w:rPr>
          <w:rFonts w:ascii="Times New Roman" w:hAnsi="Times New Roman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«Элементарная теория музыки» – 1 час в неделю; «</w:t>
      </w:r>
      <w:r>
        <w:rPr>
          <w:rFonts w:ascii="Times New Roman" w:hAnsi="Times New Roman"/>
          <w:sz w:val="24"/>
          <w:szCs w:val="24"/>
          <w:lang w:eastAsia="ru-RU"/>
        </w:rPr>
        <w:t>Фольклорный ансамбль народных инструментов</w:t>
      </w:r>
      <w:r w:rsidRPr="000E3287">
        <w:rPr>
          <w:rFonts w:ascii="Times New Roman" w:hAnsi="Times New Roman"/>
          <w:lang w:eastAsia="ru-RU"/>
        </w:rPr>
        <w:t>» – 1 час в неделю; «Хоровой класс» – 0,5 часа в неделю.</w:t>
      </w:r>
    </w:p>
    <w:p w:rsidR="00A24D0B" w:rsidRDefault="00A24D0B">
      <w:bookmarkStart w:id="0" w:name="_GoBack"/>
      <w:bookmarkEnd w:id="0"/>
    </w:p>
    <w:sectPr w:rsidR="00A24D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1">
    <w:nsid w:val="00CC523C"/>
    <w:multiLevelType w:val="hybridMultilevel"/>
    <w:tmpl w:val="1A4E781E"/>
    <w:lvl w:ilvl="0" w:tplc="E63E851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BEC54FD"/>
    <w:multiLevelType w:val="hybridMultilevel"/>
    <w:tmpl w:val="27ECD6EA"/>
    <w:lvl w:ilvl="0" w:tplc="71207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1E53130B"/>
    <w:multiLevelType w:val="hybridMultilevel"/>
    <w:tmpl w:val="5B90FA94"/>
    <w:lvl w:ilvl="0" w:tplc="6BC02AB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3382"/>
    <w:multiLevelType w:val="hybridMultilevel"/>
    <w:tmpl w:val="E3362EDA"/>
    <w:lvl w:ilvl="0" w:tplc="B0AAEE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46B3D09"/>
    <w:multiLevelType w:val="hybridMultilevel"/>
    <w:tmpl w:val="D2BAC506"/>
    <w:lvl w:ilvl="0" w:tplc="FFFFFFFF">
      <w:start w:val="1"/>
      <w:numFmt w:val="bullet"/>
      <w:pStyle w:val="BodyTextInden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1">
    <w:nsid w:val="34D175EF"/>
    <w:multiLevelType w:val="hybridMultilevel"/>
    <w:tmpl w:val="42BA3E70"/>
    <w:lvl w:ilvl="0" w:tplc="926CC8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40667"/>
    <w:multiLevelType w:val="hybridMultilevel"/>
    <w:tmpl w:val="F2CAB790"/>
    <w:lvl w:ilvl="0" w:tplc="837CC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6F02722"/>
    <w:multiLevelType w:val="hybridMultilevel"/>
    <w:tmpl w:val="EECEFE36"/>
    <w:lvl w:ilvl="0" w:tplc="926CC8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0407E5E"/>
    <w:multiLevelType w:val="hybridMultilevel"/>
    <w:tmpl w:val="6D18C84E"/>
    <w:lvl w:ilvl="0" w:tplc="758AB838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CC3FFF"/>
    <w:multiLevelType w:val="hybridMultilevel"/>
    <w:tmpl w:val="94CA706C"/>
    <w:lvl w:ilvl="0" w:tplc="CBFAD4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51DAD"/>
    <w:multiLevelType w:val="hybridMultilevel"/>
    <w:tmpl w:val="702CCEE0"/>
    <w:lvl w:ilvl="0" w:tplc="926CC8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12BB1"/>
    <w:multiLevelType w:val="hybridMultilevel"/>
    <w:tmpl w:val="C4A69776"/>
    <w:lvl w:ilvl="0" w:tplc="758AB838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263DDA"/>
    <w:multiLevelType w:val="hybridMultilevel"/>
    <w:tmpl w:val="7F8C9A66"/>
    <w:lvl w:ilvl="0" w:tplc="E90ADE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21D88"/>
    <w:multiLevelType w:val="hybridMultilevel"/>
    <w:tmpl w:val="25685394"/>
    <w:lvl w:ilvl="0" w:tplc="EA9ADD3A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20"/>
  </w:num>
  <w:num w:numId="15">
    <w:abstractNumId w:val="19"/>
  </w:num>
  <w:num w:numId="16">
    <w:abstractNumId w:val="16"/>
  </w:num>
  <w:num w:numId="17">
    <w:abstractNumId w:val="21"/>
  </w:num>
  <w:num w:numId="18">
    <w:abstractNumId w:val="18"/>
  </w:num>
  <w:num w:numId="19">
    <w:abstractNumId w:val="11"/>
  </w:num>
  <w:num w:numId="20">
    <w:abstractNumId w:val="1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A"/>
    <w:rsid w:val="008F4DD0"/>
    <w:rsid w:val="00A24D0B"/>
    <w:rsid w:val="00B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D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F4DD0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8F4DD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DD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F4D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DD0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8F4D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4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4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1Char">
    <w:name w:val="Heading 1 Char"/>
    <w:rsid w:val="008F4DD0"/>
    <w:rPr>
      <w:rFonts w:ascii="Cambria" w:hAnsi="Cambria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rsid w:val="008F4DD0"/>
    <w:rPr>
      <w:rFonts w:ascii="Arial" w:hAnsi="Arial" w:cs="Arial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rsid w:val="008F4DD0"/>
    <w:rPr>
      <w:rFonts w:ascii="Arial" w:hAnsi="Arial" w:cs="Arial"/>
      <w:b/>
      <w:bCs/>
      <w:sz w:val="26"/>
      <w:szCs w:val="26"/>
      <w:lang w:val="x-none" w:eastAsia="x-none"/>
    </w:rPr>
  </w:style>
  <w:style w:type="character" w:customStyle="1" w:styleId="Heading5Char">
    <w:name w:val="Heading 5 Char"/>
    <w:rsid w:val="008F4DD0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FontStyle16">
    <w:name w:val="Font Style16"/>
    <w:rsid w:val="008F4DD0"/>
    <w:rPr>
      <w:rFonts w:ascii="Times New Roman" w:hAnsi="Times New Roman" w:cs="Times New Roman"/>
      <w:sz w:val="24"/>
    </w:rPr>
  </w:style>
  <w:style w:type="paragraph" w:customStyle="1" w:styleId="ListParagraph">
    <w:name w:val="List Paragraph"/>
    <w:basedOn w:val="a"/>
    <w:rsid w:val="008F4DD0"/>
    <w:pPr>
      <w:ind w:left="720"/>
    </w:pPr>
  </w:style>
  <w:style w:type="paragraph" w:styleId="a3">
    <w:name w:val="footer"/>
    <w:basedOn w:val="a"/>
    <w:link w:val="a4"/>
    <w:semiHidden/>
    <w:rsid w:val="008F4D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8F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rsid w:val="008F4DD0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semiHidden/>
    <w:rsid w:val="008F4DD0"/>
    <w:rPr>
      <w:rFonts w:ascii="Times New Roman" w:hAnsi="Times New Roman" w:cs="Times New Roman"/>
    </w:rPr>
  </w:style>
  <w:style w:type="paragraph" w:styleId="a6">
    <w:name w:val="header"/>
    <w:basedOn w:val="a"/>
    <w:link w:val="a7"/>
    <w:semiHidden/>
    <w:rsid w:val="008F4D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F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rsid w:val="008F4DD0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rsid w:val="008F4DD0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Indent">
    <w:name w:val="Body Text Indent"/>
    <w:aliases w:val="текст,Основной текст 1,Нумерованный список !!,Надин стиль"/>
    <w:basedOn w:val="a"/>
    <w:rsid w:val="008F4DD0"/>
    <w:pPr>
      <w:numPr>
        <w:numId w:val="10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8F4DD0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9">
    <w:name w:val="Body Text"/>
    <w:aliases w:val="Основной текст Знак Знак Знак"/>
    <w:basedOn w:val="a"/>
    <w:link w:val="aa"/>
    <w:semiHidden/>
    <w:rsid w:val="008F4D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F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8F4DD0"/>
    <w:rPr>
      <w:rFonts w:ascii="Times New Roman" w:hAnsi="Times New Roman" w:cs="Times New Roman"/>
      <w:sz w:val="24"/>
      <w:lang w:val="x-none" w:eastAsia="ru-RU"/>
    </w:rPr>
  </w:style>
  <w:style w:type="paragraph" w:customStyle="1" w:styleId="BalloonText">
    <w:name w:val="Balloon Text"/>
    <w:basedOn w:val="a"/>
    <w:rsid w:val="008F4D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rsid w:val="008F4D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a"/>
    <w:rsid w:val="008F4DD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rsid w:val="008F4DD0"/>
    <w:rPr>
      <w:sz w:val="27"/>
      <w:shd w:val="clear" w:color="auto" w:fill="FFFFFF"/>
    </w:rPr>
  </w:style>
  <w:style w:type="paragraph" w:customStyle="1" w:styleId="11">
    <w:name w:val="Основной текст1"/>
    <w:basedOn w:val="a"/>
    <w:rsid w:val="008F4DD0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2">
    <w:name w:val="Абзац списка1"/>
    <w:basedOn w:val="a"/>
    <w:rsid w:val="008F4DD0"/>
    <w:pPr>
      <w:ind w:left="720"/>
    </w:pPr>
    <w:rPr>
      <w:lang w:eastAsia="ru-RU"/>
    </w:rPr>
  </w:style>
  <w:style w:type="character" w:styleId="ac">
    <w:name w:val="Hyperlink"/>
    <w:semiHidden/>
    <w:rsid w:val="008F4DD0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8F4DD0"/>
    <w:pPr>
      <w:tabs>
        <w:tab w:val="right" w:leader="dot" w:pos="9627"/>
      </w:tabs>
      <w:spacing w:after="0" w:line="240" w:lineRule="auto"/>
      <w:jc w:val="both"/>
    </w:pPr>
    <w:rPr>
      <w:rFonts w:ascii="Arial" w:hAnsi="Arial" w:cs="Arial"/>
      <w:sz w:val="28"/>
      <w:szCs w:val="28"/>
      <w:lang w:val="en-US"/>
    </w:rPr>
  </w:style>
  <w:style w:type="paragraph" w:styleId="22">
    <w:name w:val="toc 2"/>
    <w:basedOn w:val="a"/>
    <w:next w:val="a"/>
    <w:autoRedefine/>
    <w:semiHidden/>
    <w:rsid w:val="008F4DD0"/>
    <w:pPr>
      <w:spacing w:after="0" w:line="240" w:lineRule="auto"/>
      <w:ind w:left="240"/>
    </w:pPr>
    <w:rPr>
      <w:rFonts w:ascii="Arial" w:hAnsi="Arial" w:cs="Arial"/>
      <w:sz w:val="28"/>
      <w:szCs w:val="28"/>
      <w:lang w:val="en-US"/>
    </w:rPr>
  </w:style>
  <w:style w:type="paragraph" w:customStyle="1" w:styleId="14">
    <w:name w:val="Знак1 Знак Знак Знак Знак Знак Знак"/>
    <w:basedOn w:val="a"/>
    <w:rsid w:val="008F4DD0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List"/>
    <w:basedOn w:val="a"/>
    <w:semiHidden/>
    <w:rsid w:val="008F4DD0"/>
    <w:pPr>
      <w:spacing w:after="0" w:line="240" w:lineRule="auto"/>
      <w:ind w:left="283" w:hanging="283"/>
    </w:pPr>
    <w:rPr>
      <w:rFonts w:ascii="Arial" w:hAnsi="Arial" w:cs="Arial"/>
      <w:sz w:val="24"/>
      <w:szCs w:val="28"/>
      <w:lang w:eastAsia="ar-SA"/>
    </w:rPr>
  </w:style>
  <w:style w:type="paragraph" w:styleId="23">
    <w:name w:val="List 2"/>
    <w:basedOn w:val="a"/>
    <w:semiHidden/>
    <w:rsid w:val="008F4DD0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15">
    <w:name w:val="заголовок 1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color w:val="800080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8F4DD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8F4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rsid w:val="008F4DD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8F4DD0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8F4DD0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F4DD0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8F4DD0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8F4DD0"/>
    <w:pPr>
      <w:autoSpaceDE w:val="0"/>
      <w:autoSpaceDN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F4DD0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8F4DD0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customStyle="1" w:styleId="af0">
    <w:name w:val="текст сноски"/>
    <w:basedOn w:val="a"/>
    <w:rsid w:val="008F4DD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8F4DD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F4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8F4DD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semiHidden/>
    <w:rsid w:val="008F4DD0"/>
    <w:rPr>
      <w:vertAlign w:val="superscript"/>
    </w:rPr>
  </w:style>
  <w:style w:type="paragraph" w:styleId="25">
    <w:name w:val="Body Text Indent 2"/>
    <w:basedOn w:val="a"/>
    <w:link w:val="26"/>
    <w:semiHidden/>
    <w:rsid w:val="008F4DD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8F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8F4DD0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harChar1">
    <w:name w:val="Char Char1 Знак Знак Знак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semiHidden/>
    <w:rsid w:val="008F4DD0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основной"/>
    <w:basedOn w:val="a"/>
    <w:rsid w:val="008F4DD0"/>
    <w:pPr>
      <w:spacing w:before="2400" w:after="400" w:line="240" w:lineRule="auto"/>
      <w:jc w:val="center"/>
    </w:pPr>
    <w:rPr>
      <w:rFonts w:ascii="Courier New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rsid w:val="008F4DD0"/>
    <w:pPr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6">
    <w:name w:val="Текст1"/>
    <w:basedOn w:val="a"/>
    <w:rsid w:val="008F4DD0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8F4DD0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8F4DD0"/>
    <w:pPr>
      <w:spacing w:after="0" w:line="240" w:lineRule="auto"/>
      <w:ind w:firstLine="737"/>
      <w:jc w:val="both"/>
    </w:pPr>
    <w:rPr>
      <w:rFonts w:ascii="Times New Roman" w:hAnsi="Times New Roman"/>
      <w:bCs/>
      <w:iCs/>
      <w:sz w:val="28"/>
      <w:szCs w:val="28"/>
      <w:lang w:eastAsia="ru-RU"/>
    </w:rPr>
  </w:style>
  <w:style w:type="paragraph" w:styleId="2">
    <w:name w:val="List Bullet 2"/>
    <w:basedOn w:val="a"/>
    <w:autoRedefine/>
    <w:semiHidden/>
    <w:rsid w:val="008F4DD0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"/>
    <w:semiHidden/>
    <w:rsid w:val="008F4DD0"/>
    <w:pPr>
      <w:spacing w:after="0" w:line="240" w:lineRule="auto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8F4DD0"/>
    <w:pPr>
      <w:widowControl w:val="0"/>
      <w:spacing w:after="0" w:line="360" w:lineRule="auto"/>
      <w:ind w:firstLine="567"/>
      <w:jc w:val="both"/>
    </w:pPr>
    <w:rPr>
      <w:rFonts w:ascii="Courier New" w:hAnsi="Courier New" w:cs="Courier New"/>
      <w:sz w:val="28"/>
      <w:szCs w:val="24"/>
      <w:lang w:eastAsia="ar-SA"/>
    </w:rPr>
  </w:style>
  <w:style w:type="paragraph" w:customStyle="1" w:styleId="af6">
    <w:name w:val="Знак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8F4DD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8F4DD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8F4DD0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1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a">
    <w:name w:val="Знак2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8">
    <w:name w:val="Document Map"/>
    <w:basedOn w:val="a"/>
    <w:link w:val="af9"/>
    <w:semiHidden/>
    <w:rsid w:val="008F4DD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8F4D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8F4DD0"/>
    <w:rPr>
      <w:rFonts w:ascii="Tahoma" w:hAnsi="Tahoma" w:cs="Tahoma"/>
      <w:sz w:val="20"/>
      <w:szCs w:val="20"/>
      <w:shd w:val="clear" w:color="auto" w:fill="000080"/>
      <w:lang w:val="x-none" w:eastAsia="x-none"/>
    </w:rPr>
  </w:style>
  <w:style w:type="paragraph" w:styleId="HTML">
    <w:name w:val="HTML Preformatted"/>
    <w:basedOn w:val="a"/>
    <w:link w:val="HTML0"/>
    <w:semiHidden/>
    <w:rsid w:val="008F4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F4D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8F4DD0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37">
    <w:name w:val="Знак3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8F4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a">
    <w:name w:val="Strong"/>
    <w:qFormat/>
    <w:rsid w:val="008F4DD0"/>
    <w:rPr>
      <w:b/>
    </w:rPr>
  </w:style>
  <w:style w:type="character" w:styleId="afb">
    <w:name w:val="FollowedHyperlink"/>
    <w:semiHidden/>
    <w:rsid w:val="008F4DD0"/>
    <w:rPr>
      <w:color w:val="800080"/>
      <w:u w:val="single"/>
    </w:rPr>
  </w:style>
  <w:style w:type="character" w:customStyle="1" w:styleId="afc">
    <w:name w:val="Основной текст Знак Знак Знак Знак Знак"/>
    <w:rsid w:val="008F4DD0"/>
    <w:rPr>
      <w:rFonts w:ascii="Times New Roman" w:hAnsi="Times New Roman" w:cs="Times New Roman"/>
      <w:sz w:val="24"/>
      <w:lang w:val="x-none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8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F4D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D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F4DD0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8F4DD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DD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F4D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DD0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8F4D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4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4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1Char">
    <w:name w:val="Heading 1 Char"/>
    <w:rsid w:val="008F4DD0"/>
    <w:rPr>
      <w:rFonts w:ascii="Cambria" w:hAnsi="Cambria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rsid w:val="008F4DD0"/>
    <w:rPr>
      <w:rFonts w:ascii="Arial" w:hAnsi="Arial" w:cs="Arial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rsid w:val="008F4DD0"/>
    <w:rPr>
      <w:rFonts w:ascii="Arial" w:hAnsi="Arial" w:cs="Arial"/>
      <w:b/>
      <w:bCs/>
      <w:sz w:val="26"/>
      <w:szCs w:val="26"/>
      <w:lang w:val="x-none" w:eastAsia="x-none"/>
    </w:rPr>
  </w:style>
  <w:style w:type="character" w:customStyle="1" w:styleId="Heading5Char">
    <w:name w:val="Heading 5 Char"/>
    <w:rsid w:val="008F4DD0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FontStyle16">
    <w:name w:val="Font Style16"/>
    <w:rsid w:val="008F4DD0"/>
    <w:rPr>
      <w:rFonts w:ascii="Times New Roman" w:hAnsi="Times New Roman" w:cs="Times New Roman"/>
      <w:sz w:val="24"/>
    </w:rPr>
  </w:style>
  <w:style w:type="paragraph" w:customStyle="1" w:styleId="ListParagraph">
    <w:name w:val="List Paragraph"/>
    <w:basedOn w:val="a"/>
    <w:rsid w:val="008F4DD0"/>
    <w:pPr>
      <w:ind w:left="720"/>
    </w:pPr>
  </w:style>
  <w:style w:type="paragraph" w:styleId="a3">
    <w:name w:val="footer"/>
    <w:basedOn w:val="a"/>
    <w:link w:val="a4"/>
    <w:semiHidden/>
    <w:rsid w:val="008F4D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8F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rsid w:val="008F4DD0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semiHidden/>
    <w:rsid w:val="008F4DD0"/>
    <w:rPr>
      <w:rFonts w:ascii="Times New Roman" w:hAnsi="Times New Roman" w:cs="Times New Roman"/>
    </w:rPr>
  </w:style>
  <w:style w:type="paragraph" w:styleId="a6">
    <w:name w:val="header"/>
    <w:basedOn w:val="a"/>
    <w:link w:val="a7"/>
    <w:semiHidden/>
    <w:rsid w:val="008F4D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F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rsid w:val="008F4DD0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rsid w:val="008F4DD0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Indent">
    <w:name w:val="Body Text Indent"/>
    <w:aliases w:val="текст,Основной текст 1,Нумерованный список !!,Надин стиль"/>
    <w:basedOn w:val="a"/>
    <w:rsid w:val="008F4DD0"/>
    <w:pPr>
      <w:numPr>
        <w:numId w:val="10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8F4DD0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9">
    <w:name w:val="Body Text"/>
    <w:aliases w:val="Основной текст Знак Знак Знак"/>
    <w:basedOn w:val="a"/>
    <w:link w:val="aa"/>
    <w:semiHidden/>
    <w:rsid w:val="008F4D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F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8F4DD0"/>
    <w:rPr>
      <w:rFonts w:ascii="Times New Roman" w:hAnsi="Times New Roman" w:cs="Times New Roman"/>
      <w:sz w:val="24"/>
      <w:lang w:val="x-none" w:eastAsia="ru-RU"/>
    </w:rPr>
  </w:style>
  <w:style w:type="paragraph" w:customStyle="1" w:styleId="BalloonText">
    <w:name w:val="Balloon Text"/>
    <w:basedOn w:val="a"/>
    <w:rsid w:val="008F4D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rsid w:val="008F4D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a"/>
    <w:rsid w:val="008F4DD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rsid w:val="008F4DD0"/>
    <w:rPr>
      <w:sz w:val="27"/>
      <w:shd w:val="clear" w:color="auto" w:fill="FFFFFF"/>
    </w:rPr>
  </w:style>
  <w:style w:type="paragraph" w:customStyle="1" w:styleId="11">
    <w:name w:val="Основной текст1"/>
    <w:basedOn w:val="a"/>
    <w:rsid w:val="008F4DD0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2">
    <w:name w:val="Абзац списка1"/>
    <w:basedOn w:val="a"/>
    <w:rsid w:val="008F4DD0"/>
    <w:pPr>
      <w:ind w:left="720"/>
    </w:pPr>
    <w:rPr>
      <w:lang w:eastAsia="ru-RU"/>
    </w:rPr>
  </w:style>
  <w:style w:type="character" w:styleId="ac">
    <w:name w:val="Hyperlink"/>
    <w:semiHidden/>
    <w:rsid w:val="008F4DD0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8F4DD0"/>
    <w:pPr>
      <w:tabs>
        <w:tab w:val="right" w:leader="dot" w:pos="9627"/>
      </w:tabs>
      <w:spacing w:after="0" w:line="240" w:lineRule="auto"/>
      <w:jc w:val="both"/>
    </w:pPr>
    <w:rPr>
      <w:rFonts w:ascii="Arial" w:hAnsi="Arial" w:cs="Arial"/>
      <w:sz w:val="28"/>
      <w:szCs w:val="28"/>
      <w:lang w:val="en-US"/>
    </w:rPr>
  </w:style>
  <w:style w:type="paragraph" w:styleId="22">
    <w:name w:val="toc 2"/>
    <w:basedOn w:val="a"/>
    <w:next w:val="a"/>
    <w:autoRedefine/>
    <w:semiHidden/>
    <w:rsid w:val="008F4DD0"/>
    <w:pPr>
      <w:spacing w:after="0" w:line="240" w:lineRule="auto"/>
      <w:ind w:left="240"/>
    </w:pPr>
    <w:rPr>
      <w:rFonts w:ascii="Arial" w:hAnsi="Arial" w:cs="Arial"/>
      <w:sz w:val="28"/>
      <w:szCs w:val="28"/>
      <w:lang w:val="en-US"/>
    </w:rPr>
  </w:style>
  <w:style w:type="paragraph" w:customStyle="1" w:styleId="14">
    <w:name w:val="Знак1 Знак Знак Знак Знак Знак Знак"/>
    <w:basedOn w:val="a"/>
    <w:rsid w:val="008F4DD0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List"/>
    <w:basedOn w:val="a"/>
    <w:semiHidden/>
    <w:rsid w:val="008F4DD0"/>
    <w:pPr>
      <w:spacing w:after="0" w:line="240" w:lineRule="auto"/>
      <w:ind w:left="283" w:hanging="283"/>
    </w:pPr>
    <w:rPr>
      <w:rFonts w:ascii="Arial" w:hAnsi="Arial" w:cs="Arial"/>
      <w:sz w:val="24"/>
      <w:szCs w:val="28"/>
      <w:lang w:eastAsia="ar-SA"/>
    </w:rPr>
  </w:style>
  <w:style w:type="paragraph" w:styleId="23">
    <w:name w:val="List 2"/>
    <w:basedOn w:val="a"/>
    <w:semiHidden/>
    <w:rsid w:val="008F4DD0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15">
    <w:name w:val="заголовок 1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8F4DD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color w:val="800080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8F4DD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8F4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rsid w:val="008F4DD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8F4DD0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8F4DD0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F4DD0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8F4DD0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8F4DD0"/>
    <w:pPr>
      <w:autoSpaceDE w:val="0"/>
      <w:autoSpaceDN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F4DD0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8F4DD0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customStyle="1" w:styleId="af0">
    <w:name w:val="текст сноски"/>
    <w:basedOn w:val="a"/>
    <w:rsid w:val="008F4DD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8F4DD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F4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8F4DD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semiHidden/>
    <w:rsid w:val="008F4DD0"/>
    <w:rPr>
      <w:vertAlign w:val="superscript"/>
    </w:rPr>
  </w:style>
  <w:style w:type="paragraph" w:styleId="25">
    <w:name w:val="Body Text Indent 2"/>
    <w:basedOn w:val="a"/>
    <w:link w:val="26"/>
    <w:semiHidden/>
    <w:rsid w:val="008F4DD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8F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8F4DD0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harChar1">
    <w:name w:val="Char Char1 Знак Знак Знак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semiHidden/>
    <w:rsid w:val="008F4DD0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основной"/>
    <w:basedOn w:val="a"/>
    <w:rsid w:val="008F4DD0"/>
    <w:pPr>
      <w:spacing w:before="2400" w:after="400" w:line="240" w:lineRule="auto"/>
      <w:jc w:val="center"/>
    </w:pPr>
    <w:rPr>
      <w:rFonts w:ascii="Courier New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rsid w:val="008F4DD0"/>
    <w:pPr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6">
    <w:name w:val="Текст1"/>
    <w:basedOn w:val="a"/>
    <w:rsid w:val="008F4DD0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8F4DD0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8F4DD0"/>
    <w:pPr>
      <w:spacing w:after="0" w:line="240" w:lineRule="auto"/>
      <w:ind w:firstLine="737"/>
      <w:jc w:val="both"/>
    </w:pPr>
    <w:rPr>
      <w:rFonts w:ascii="Times New Roman" w:hAnsi="Times New Roman"/>
      <w:bCs/>
      <w:iCs/>
      <w:sz w:val="28"/>
      <w:szCs w:val="28"/>
      <w:lang w:eastAsia="ru-RU"/>
    </w:rPr>
  </w:style>
  <w:style w:type="paragraph" w:styleId="2">
    <w:name w:val="List Bullet 2"/>
    <w:basedOn w:val="a"/>
    <w:autoRedefine/>
    <w:semiHidden/>
    <w:rsid w:val="008F4DD0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"/>
    <w:semiHidden/>
    <w:rsid w:val="008F4DD0"/>
    <w:pPr>
      <w:spacing w:after="0" w:line="240" w:lineRule="auto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8F4DD0"/>
    <w:pPr>
      <w:widowControl w:val="0"/>
      <w:spacing w:after="0" w:line="360" w:lineRule="auto"/>
      <w:ind w:firstLine="567"/>
      <w:jc w:val="both"/>
    </w:pPr>
    <w:rPr>
      <w:rFonts w:ascii="Courier New" w:hAnsi="Courier New" w:cs="Courier New"/>
      <w:sz w:val="28"/>
      <w:szCs w:val="24"/>
      <w:lang w:eastAsia="ar-SA"/>
    </w:rPr>
  </w:style>
  <w:style w:type="paragraph" w:customStyle="1" w:styleId="af6">
    <w:name w:val="Знак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8F4DD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8F4DD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8F4DD0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1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a">
    <w:name w:val="Знак2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8">
    <w:name w:val="Document Map"/>
    <w:basedOn w:val="a"/>
    <w:link w:val="af9"/>
    <w:semiHidden/>
    <w:rsid w:val="008F4DD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8F4D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8F4DD0"/>
    <w:rPr>
      <w:rFonts w:ascii="Tahoma" w:hAnsi="Tahoma" w:cs="Tahoma"/>
      <w:sz w:val="20"/>
      <w:szCs w:val="20"/>
      <w:shd w:val="clear" w:color="auto" w:fill="000080"/>
      <w:lang w:val="x-none" w:eastAsia="x-none"/>
    </w:rPr>
  </w:style>
  <w:style w:type="paragraph" w:styleId="HTML">
    <w:name w:val="HTML Preformatted"/>
    <w:basedOn w:val="a"/>
    <w:link w:val="HTML0"/>
    <w:semiHidden/>
    <w:rsid w:val="008F4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F4D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8F4DD0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37">
    <w:name w:val="Знак3"/>
    <w:basedOn w:val="a"/>
    <w:rsid w:val="008F4D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8F4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a">
    <w:name w:val="Strong"/>
    <w:qFormat/>
    <w:rsid w:val="008F4DD0"/>
    <w:rPr>
      <w:b/>
    </w:rPr>
  </w:style>
  <w:style w:type="character" w:styleId="afb">
    <w:name w:val="FollowedHyperlink"/>
    <w:semiHidden/>
    <w:rsid w:val="008F4DD0"/>
    <w:rPr>
      <w:color w:val="800080"/>
      <w:u w:val="single"/>
    </w:rPr>
  </w:style>
  <w:style w:type="character" w:customStyle="1" w:styleId="afc">
    <w:name w:val="Основной текст Знак Знак Знак Знак Знак"/>
    <w:rsid w:val="008F4DD0"/>
    <w:rPr>
      <w:rFonts w:ascii="Times New Roman" w:hAnsi="Times New Roman" w:cs="Times New Roman"/>
      <w:sz w:val="24"/>
      <w:lang w:val="x-none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8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F4D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4603</Words>
  <Characters>26239</Characters>
  <Application>Microsoft Office Word</Application>
  <DocSecurity>0</DocSecurity>
  <Lines>218</Lines>
  <Paragraphs>61</Paragraphs>
  <ScaleCrop>false</ScaleCrop>
  <Company/>
  <LinksUpToDate>false</LinksUpToDate>
  <CharactersWithSpaces>30781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2022-09-09T10:00:00Z</dcterms:created>
  <dcterms:modified xsi:type="dcterms:W3CDTF">2022-09-09T10:00:00Z</dcterms:modified>
</cp:coreProperties>
</file>